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5320"/>
        <w:gridCol w:w="2040"/>
        <w:gridCol w:w="2060"/>
      </w:tblGrid>
      <w:tr w:rsidR="003F76CC" w:rsidRPr="005E7286" w:rsidTr="003F76CC">
        <w:trPr>
          <w:trHeight w:val="1430"/>
        </w:trPr>
        <w:tc>
          <w:tcPr>
            <w:tcW w:w="94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76CC" w:rsidRDefault="003F76CC" w:rsidP="003F76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             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1</w:t>
            </w:r>
            <w:r w:rsidR="00B608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.1 к решению </w:t>
            </w:r>
          </w:p>
          <w:p w:rsidR="003F76CC" w:rsidRPr="003F76CC" w:rsidRDefault="003F76CC" w:rsidP="003F76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Думы Нефтеюганского района </w:t>
            </w:r>
          </w:p>
          <w:p w:rsidR="003F76CC" w:rsidRPr="005E7286" w:rsidRDefault="003F76CC" w:rsidP="007F6A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«</w:t>
            </w:r>
            <w:r w:rsidR="00B608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</w:t>
            </w:r>
            <w:proofErr w:type="gramStart"/>
            <w:r w:rsidR="00B608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  </w:t>
            </w:r>
            <w:proofErr w:type="gramEnd"/>
            <w:r w:rsidR="007F6A32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     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   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202</w:t>
            </w:r>
            <w:r w:rsidR="00B608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3F76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года №</w:t>
            </w:r>
            <w:r w:rsidR="00D82B0B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</w:t>
            </w:r>
            <w:r w:rsidR="00B608AC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   </w:t>
            </w:r>
            <w:r w:rsidR="00D82B0B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</w:t>
            </w:r>
            <w:r w:rsidR="00D82B0B" w:rsidRPr="00D82B0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u w:val="single"/>
              </w:rPr>
              <w:t>.</w:t>
            </w:r>
            <w:r w:rsidRPr="00D82B0B">
              <w:rPr>
                <w:rFonts w:ascii="Times New Roman" w:hAnsi="Times New Roman" w:cs="Times New Roman"/>
                <w:color w:val="FFFFFF" w:themeColor="background1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 </w:t>
            </w:r>
          </w:p>
        </w:tc>
      </w:tr>
      <w:tr w:rsidR="003F76CC" w:rsidRPr="005E7286" w:rsidTr="003F76CC">
        <w:trPr>
          <w:trHeight w:val="1408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76CC" w:rsidRPr="005E7286" w:rsidRDefault="003F76CC" w:rsidP="00B608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вложений, в которые осуществляется за счет субсидий из вышестоящих бюджетов, на плановый период 202</w:t>
            </w:r>
            <w:r w:rsidR="00B608AC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202</w:t>
            </w:r>
            <w:r w:rsidR="00B608AC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годов</w:t>
            </w:r>
          </w:p>
        </w:tc>
      </w:tr>
      <w:tr w:rsidR="003F76CC" w:rsidRPr="005E7286" w:rsidTr="00F4549D">
        <w:trPr>
          <w:trHeight w:val="138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76CC" w:rsidRPr="005E7286" w:rsidRDefault="003F76CC" w:rsidP="003F76C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F76CC" w:rsidRPr="005E7286" w:rsidTr="003F76CC">
        <w:trPr>
          <w:trHeight w:val="696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5E7286" w:rsidRDefault="003F76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муниципальной программы района и объекта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EC4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B608AC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 </w:t>
            </w:r>
          </w:p>
          <w:p w:rsidR="003F76CC" w:rsidRPr="005E7286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>(тыс. рублей)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EC4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B608AC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 </w:t>
            </w:r>
          </w:p>
          <w:p w:rsidR="003F76CC" w:rsidRPr="005E7286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7286">
              <w:rPr>
                <w:rFonts w:ascii="Times New Roman" w:hAnsi="Times New Roman" w:cs="Times New Roman"/>
                <w:b/>
                <w:bCs/>
                <w:color w:val="000000"/>
              </w:rPr>
              <w:t>(тыс. рублей)</w:t>
            </w:r>
          </w:p>
        </w:tc>
      </w:tr>
      <w:tr w:rsidR="003F76CC" w:rsidRPr="005E7286" w:rsidTr="003F76CC">
        <w:trPr>
          <w:trHeight w:val="136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3F76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4C12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4C12">
              <w:rPr>
                <w:rFonts w:ascii="Times New Roman" w:hAnsi="Times New Roman" w:cs="Times New Roman"/>
                <w:b/>
                <w:bCs/>
              </w:rPr>
              <w:t>202 862,69663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4C12">
              <w:rPr>
                <w:rFonts w:ascii="Times New Roman" w:hAnsi="Times New Roman" w:cs="Times New Roman"/>
                <w:b/>
                <w:bCs/>
              </w:rPr>
              <w:t>131 769,10112</w:t>
            </w:r>
          </w:p>
        </w:tc>
      </w:tr>
      <w:tr w:rsidR="00FB4C12" w:rsidRPr="005E7286" w:rsidTr="003F76CC">
        <w:trPr>
          <w:trHeight w:val="153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C12" w:rsidRPr="00FB4C12" w:rsidRDefault="00FB4C1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FB4C1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C12" w:rsidRPr="00FB4C12" w:rsidRDefault="00FB4C12" w:rsidP="004C18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4C12">
              <w:rPr>
                <w:rFonts w:ascii="Times New Roman" w:hAnsi="Times New Roman" w:cs="Times New Roman"/>
                <w:b/>
                <w:bCs/>
              </w:rPr>
              <w:t>202 862,69663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C12" w:rsidRPr="00FB4C12" w:rsidRDefault="00FB4C12" w:rsidP="004C18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4C12">
              <w:rPr>
                <w:rFonts w:ascii="Times New Roman" w:hAnsi="Times New Roman" w:cs="Times New Roman"/>
                <w:b/>
                <w:bCs/>
              </w:rPr>
              <w:t>131 769,10112</w:t>
            </w:r>
          </w:p>
        </w:tc>
      </w:tr>
      <w:tr w:rsidR="003F76CC" w:rsidRPr="005E7286" w:rsidTr="003F76CC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3F76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4C12">
              <w:rPr>
                <w:rFonts w:ascii="Times New Roman" w:hAnsi="Times New Roman" w:cs="Times New Roman"/>
                <w:color w:val="000000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</w:rPr>
            </w:pPr>
            <w:r w:rsidRPr="00FB4C12">
              <w:rPr>
                <w:rFonts w:ascii="Times New Roman" w:hAnsi="Times New Roman" w:cs="Times New Roman"/>
              </w:rPr>
              <w:t>180 547,80000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</w:rPr>
            </w:pPr>
            <w:r w:rsidRPr="00FB4C12">
              <w:rPr>
                <w:rFonts w:ascii="Times New Roman" w:hAnsi="Times New Roman" w:cs="Times New Roman"/>
              </w:rPr>
              <w:t>117 274,50000</w:t>
            </w:r>
          </w:p>
        </w:tc>
      </w:tr>
      <w:tr w:rsidR="003F76CC" w:rsidRPr="005E7286" w:rsidTr="003F76CC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3F76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4C12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</w:rPr>
            </w:pPr>
            <w:r w:rsidRPr="00FB4C12">
              <w:rPr>
                <w:rFonts w:ascii="Times New Roman" w:hAnsi="Times New Roman" w:cs="Times New Roman"/>
              </w:rPr>
              <w:t>22 314,89663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</w:rPr>
            </w:pPr>
            <w:r w:rsidRPr="00FB4C12">
              <w:rPr>
                <w:rFonts w:ascii="Times New Roman" w:hAnsi="Times New Roman" w:cs="Times New Roman"/>
              </w:rPr>
              <w:t>14 494,60112</w:t>
            </w:r>
          </w:p>
        </w:tc>
      </w:tr>
      <w:tr w:rsidR="003F76CC" w:rsidRPr="005E7286" w:rsidTr="003F76CC">
        <w:trPr>
          <w:trHeight w:val="50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3F76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4C12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4C12">
              <w:rPr>
                <w:rFonts w:ascii="Times New Roman" w:hAnsi="Times New Roman" w:cs="Times New Roman"/>
                <w:b/>
                <w:bCs/>
              </w:rPr>
              <w:t>202 862,69663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6CC" w:rsidRPr="00FB4C12" w:rsidRDefault="00FB4C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4C12">
              <w:rPr>
                <w:rFonts w:ascii="Times New Roman" w:hAnsi="Times New Roman" w:cs="Times New Roman"/>
                <w:b/>
                <w:bCs/>
              </w:rPr>
              <w:t>131 769,10112</w:t>
            </w:r>
          </w:p>
        </w:tc>
      </w:tr>
    </w:tbl>
    <w:p w:rsidR="003F76CC" w:rsidRPr="005E7286" w:rsidRDefault="003F76CC" w:rsidP="009B782A">
      <w:pPr>
        <w:rPr>
          <w:rFonts w:ascii="Times New Roman" w:hAnsi="Times New Roman" w:cs="Times New Roman"/>
        </w:rPr>
      </w:pPr>
    </w:p>
    <w:sectPr w:rsidR="003F76CC" w:rsidRPr="005E7286" w:rsidSect="00D82B0B">
      <w:pgSz w:w="11906" w:h="16838"/>
      <w:pgMar w:top="568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5846"/>
    <w:rsid w:val="00115846"/>
    <w:rsid w:val="00165BD5"/>
    <w:rsid w:val="00302D9C"/>
    <w:rsid w:val="003B2361"/>
    <w:rsid w:val="003F76CC"/>
    <w:rsid w:val="00447EC4"/>
    <w:rsid w:val="005E7286"/>
    <w:rsid w:val="007F6A32"/>
    <w:rsid w:val="0083726E"/>
    <w:rsid w:val="008C2391"/>
    <w:rsid w:val="009B782A"/>
    <w:rsid w:val="00B608AC"/>
    <w:rsid w:val="00D82B0B"/>
    <w:rsid w:val="00F43A59"/>
    <w:rsid w:val="00FB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60B16-76F2-4815-8682-E843B3BEF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cp:lastPrinted>2021-10-14T06:28:00Z</cp:lastPrinted>
  <dcterms:created xsi:type="dcterms:W3CDTF">2021-10-14T06:29:00Z</dcterms:created>
  <dcterms:modified xsi:type="dcterms:W3CDTF">2021-10-14T06:29:00Z</dcterms:modified>
</cp:coreProperties>
</file>